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C2101" w14:textId="2E68533D" w:rsidR="00E943A6" w:rsidRPr="00417182" w:rsidRDefault="00E943A6" w:rsidP="00E943A6">
      <w:pPr>
        <w:jc w:val="center"/>
        <w:rPr>
          <w:rFonts w:ascii="Arial Narrow" w:hAnsi="Arial Narrow" w:cstheme="minorHAnsi"/>
          <w:b/>
          <w:sz w:val="24"/>
          <w:szCs w:val="24"/>
          <w:shd w:val="clear" w:color="auto" w:fill="FFFFFF"/>
        </w:rPr>
      </w:pPr>
      <w:r w:rsidRPr="00417182">
        <w:rPr>
          <w:rFonts w:ascii="Arial Narrow" w:hAnsi="Arial Narrow" w:cstheme="minorHAnsi"/>
          <w:noProof/>
          <w:sz w:val="24"/>
          <w:szCs w:val="24"/>
          <w:lang w:eastAsia="el-GR"/>
        </w:rPr>
        <w:drawing>
          <wp:anchor distT="0" distB="0" distL="114300" distR="114300" simplePos="0" relativeHeight="251659264" behindDoc="1" locked="0" layoutInCell="1" allowOverlap="1" wp14:anchorId="19D3D279" wp14:editId="3BE391F5">
            <wp:simplePos x="0" y="0"/>
            <wp:positionH relativeFrom="margin">
              <wp:posOffset>234315</wp:posOffset>
            </wp:positionH>
            <wp:positionV relativeFrom="paragraph">
              <wp:posOffset>0</wp:posOffset>
            </wp:positionV>
            <wp:extent cx="6591935" cy="773430"/>
            <wp:effectExtent l="0" t="0" r="0" b="7620"/>
            <wp:wrapTight wrapText="bothSides">
              <wp:wrapPolygon edited="0">
                <wp:start x="0" y="0"/>
                <wp:lineTo x="0" y="21281"/>
                <wp:lineTo x="21535" y="21281"/>
                <wp:lineTo x="21535" y="0"/>
                <wp:lineTo x="0" y="0"/>
              </wp:wrapPolygon>
            </wp:wrapTight>
            <wp:docPr id="1" name="Picture 3" descr="Logo Παρεμβάσεις Περιστέρ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Παρεμβάσεις Περιστέρ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91935"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7182">
        <w:rPr>
          <w:rFonts w:ascii="Arial Narrow" w:eastAsia="Times New Roman" w:hAnsi="Arial Narrow" w:cstheme="minorHAnsi"/>
          <w:b/>
          <w:sz w:val="24"/>
          <w:szCs w:val="24"/>
          <w:lang w:eastAsia="el-GR"/>
        </w:rPr>
        <w:t>Για το πρόγραμμα δράσης προτείνουμε</w:t>
      </w:r>
    </w:p>
    <w:p w14:paraId="314AF230" w14:textId="77777777" w:rsidR="00E943A6" w:rsidRPr="00417182" w:rsidRDefault="00E943A6" w:rsidP="00E943A6">
      <w:pPr>
        <w:pStyle w:val="a6"/>
        <w:numPr>
          <w:ilvl w:val="0"/>
          <w:numId w:val="3"/>
        </w:numPr>
        <w:spacing w:after="0" w:line="276" w:lineRule="auto"/>
        <w:ind w:left="0" w:firstLine="0"/>
        <w:contextualSpacing w:val="0"/>
        <w:jc w:val="both"/>
        <w:rPr>
          <w:rFonts w:ascii="Arial Narrow" w:hAnsi="Arial Narrow" w:cstheme="minorHAnsi"/>
        </w:rPr>
      </w:pPr>
      <w:r w:rsidRPr="00417182">
        <w:rPr>
          <w:rFonts w:ascii="Arial Narrow" w:hAnsi="Arial Narrow" w:cstheme="minorHAnsi"/>
        </w:rPr>
        <w:t xml:space="preserve">Γενικευμένος, πανελλαδικός, </w:t>
      </w:r>
      <w:proofErr w:type="spellStart"/>
      <w:r w:rsidRPr="00417182">
        <w:rPr>
          <w:rFonts w:ascii="Arial Narrow" w:hAnsi="Arial Narrow" w:cstheme="minorHAnsi"/>
        </w:rPr>
        <w:t>πανεκπαιδευτικός</w:t>
      </w:r>
      <w:proofErr w:type="spellEnd"/>
      <w:r w:rsidRPr="00417182">
        <w:rPr>
          <w:rFonts w:ascii="Arial Narrow" w:hAnsi="Arial Narrow" w:cstheme="minorHAnsi"/>
        </w:rPr>
        <w:t xml:space="preserve"> και πανεργατικός πολύμορφος αγώνας διαρκείας</w:t>
      </w:r>
    </w:p>
    <w:p w14:paraId="2339F893" w14:textId="77777777" w:rsidR="00E943A6" w:rsidRPr="00417182" w:rsidRDefault="00E943A6" w:rsidP="00E943A6">
      <w:pPr>
        <w:pStyle w:val="a6"/>
        <w:numPr>
          <w:ilvl w:val="0"/>
          <w:numId w:val="3"/>
        </w:numPr>
        <w:spacing w:after="0" w:line="276" w:lineRule="auto"/>
        <w:ind w:left="0" w:firstLine="0"/>
        <w:contextualSpacing w:val="0"/>
        <w:jc w:val="both"/>
        <w:rPr>
          <w:rFonts w:ascii="Arial Narrow" w:hAnsi="Arial Narrow" w:cstheme="minorHAnsi"/>
        </w:rPr>
      </w:pPr>
      <w:r w:rsidRPr="00417182">
        <w:rPr>
          <w:rFonts w:ascii="Arial Narrow" w:hAnsi="Arial Narrow" w:cstheme="minorHAnsi"/>
        </w:rPr>
        <w:t>Μπροστά στην συνεχή και γενικευμένη επίθεση που δέχεται το δημόσιο σχολείο, η εργασία και τα δικαιώματά μας, καταθέτουμε πρόταση παρατεταμένου πολύμορφου αγωνιστικού και απεργιακού αγώνα, που θα περιλαμβάνει ενημερώσεις, εκδηλώσεις, συγκεντρώσεις, καταλήψεις, απεργίες, θα είναι ανοιχτό στις εξελίξεις και σε κάθε φάση τη συνέχιση και κλιμάκωση του αγώνα θα καθορίζεται από τις Γενικές Συνελεύσεις με κεντρικά αιτήματα τις αυξήσεις σε μισθούς (και το σύνολο των οικονομικών αιτημάτων), για δημόσια δωρεάν εκπαίδευση ενάντια στην αξιολόγηση και κατηγοριοποίηση, για μόνιμη και σταθερή εργασία με μαζικούς μόνιμους διορισμούς, για ίσα δικαιώματα σε μόνιμες/</w:t>
      </w:r>
      <w:proofErr w:type="spellStart"/>
      <w:r w:rsidRPr="00417182">
        <w:rPr>
          <w:rFonts w:ascii="Arial Narrow" w:hAnsi="Arial Narrow" w:cstheme="minorHAnsi"/>
        </w:rPr>
        <w:t>ους</w:t>
      </w:r>
      <w:proofErr w:type="spellEnd"/>
      <w:r w:rsidRPr="00417182">
        <w:rPr>
          <w:rFonts w:ascii="Arial Narrow" w:hAnsi="Arial Narrow" w:cstheme="minorHAnsi"/>
        </w:rPr>
        <w:t xml:space="preserve"> κι </w:t>
      </w:r>
      <w:proofErr w:type="spellStart"/>
      <w:r w:rsidRPr="00417182">
        <w:rPr>
          <w:rFonts w:ascii="Arial Narrow" w:hAnsi="Arial Narrow" w:cstheme="minorHAnsi"/>
        </w:rPr>
        <w:t>αναπληρωτ</w:t>
      </w:r>
      <w:proofErr w:type="spellEnd"/>
      <w:r w:rsidRPr="00417182">
        <w:rPr>
          <w:rFonts w:ascii="Arial Narrow" w:hAnsi="Arial Narrow" w:cstheme="minorHAnsi"/>
        </w:rPr>
        <w:t>(</w:t>
      </w:r>
      <w:proofErr w:type="spellStart"/>
      <w:r w:rsidRPr="00417182">
        <w:rPr>
          <w:rFonts w:ascii="Arial Narrow" w:hAnsi="Arial Narrow" w:cstheme="minorHAnsi"/>
        </w:rPr>
        <w:t>ρι</w:t>
      </w:r>
      <w:proofErr w:type="spellEnd"/>
      <w:r w:rsidRPr="00417182">
        <w:rPr>
          <w:rFonts w:ascii="Arial Narrow" w:hAnsi="Arial Narrow" w:cstheme="minorHAnsi"/>
        </w:rPr>
        <w:t>)</w:t>
      </w:r>
      <w:proofErr w:type="spellStart"/>
      <w:r w:rsidRPr="00417182">
        <w:rPr>
          <w:rFonts w:ascii="Arial Narrow" w:hAnsi="Arial Narrow" w:cstheme="minorHAnsi"/>
        </w:rPr>
        <w:t>ες</w:t>
      </w:r>
      <w:proofErr w:type="spellEnd"/>
      <w:r w:rsidRPr="00417182">
        <w:rPr>
          <w:rFonts w:ascii="Arial Narrow" w:hAnsi="Arial Narrow" w:cstheme="minorHAnsi"/>
        </w:rPr>
        <w:t xml:space="preserve"> </w:t>
      </w:r>
    </w:p>
    <w:p w14:paraId="0201F0C7" w14:textId="77777777" w:rsidR="00E943A6" w:rsidRPr="00417182" w:rsidRDefault="00E943A6" w:rsidP="00E943A6">
      <w:pPr>
        <w:pStyle w:val="a6"/>
        <w:numPr>
          <w:ilvl w:val="0"/>
          <w:numId w:val="3"/>
        </w:numPr>
        <w:spacing w:after="0" w:line="276" w:lineRule="auto"/>
        <w:ind w:left="0" w:firstLine="0"/>
        <w:contextualSpacing w:val="0"/>
        <w:jc w:val="both"/>
        <w:rPr>
          <w:rFonts w:ascii="Arial Narrow" w:hAnsi="Arial Narrow" w:cstheme="minorHAnsi"/>
        </w:rPr>
      </w:pPr>
      <w:r w:rsidRPr="00417182">
        <w:rPr>
          <w:rFonts w:ascii="Arial Narrow" w:hAnsi="Arial Narrow" w:cstheme="minorHAnsi"/>
        </w:rPr>
        <w:t xml:space="preserve">Μπλόκο στην αξιολόγηση, Ακώλυτη Μονιμοποίηση όλων των νεοδιόριστων ΤΩΡΑ χωρίς αξιολόγηση, αυξήσεις στους μισθούς και τις συντάξεις, μπλόκο στην ακρίβεια και τις αυξήσεις στην ενέργεια, μαζικές προσλήψεις εκπαιδευτικών αποκλειστικά με βάση το πτυχίο και την προϋπηρεσία, ενάντια στο </w:t>
      </w:r>
      <w:proofErr w:type="spellStart"/>
      <w:r w:rsidRPr="00417182">
        <w:rPr>
          <w:rFonts w:ascii="Arial Narrow" w:hAnsi="Arial Narrow" w:cstheme="minorHAnsi"/>
        </w:rPr>
        <w:t>προσοντολόγιο</w:t>
      </w:r>
      <w:proofErr w:type="spellEnd"/>
      <w:r w:rsidRPr="00417182">
        <w:rPr>
          <w:rFonts w:ascii="Arial Narrow" w:hAnsi="Arial Narrow" w:cstheme="minorHAnsi"/>
        </w:rPr>
        <w:t xml:space="preserve"> και τον διαγωνισμό του ΑΣΕΠ για τη μείωση του ωραρίου των εκπαιδευτικών νηπιαγωγείων και ολιγοθέσιων δημοτικών σχολείων, για τα εργασιακά και μορφωτικά δικαιώματα </w:t>
      </w:r>
    </w:p>
    <w:p w14:paraId="1F7EBFD0" w14:textId="77777777" w:rsidR="00E943A6" w:rsidRPr="00417182" w:rsidRDefault="00E943A6" w:rsidP="00E943A6">
      <w:pPr>
        <w:spacing w:after="0" w:line="276" w:lineRule="auto"/>
        <w:jc w:val="both"/>
        <w:rPr>
          <w:rFonts w:ascii="Arial Narrow" w:hAnsi="Arial Narrow" w:cstheme="minorHAnsi"/>
          <w:b/>
          <w:sz w:val="24"/>
          <w:szCs w:val="24"/>
        </w:rPr>
      </w:pPr>
      <w:r w:rsidRPr="00417182">
        <w:rPr>
          <w:rFonts w:ascii="Arial Narrow" w:hAnsi="Arial Narrow" w:cstheme="minorHAnsi"/>
          <w:b/>
          <w:sz w:val="24"/>
          <w:szCs w:val="24"/>
        </w:rPr>
        <w:t xml:space="preserve">Νέο κύκλο ΓΣ μέσα στον Δεκέμβρη και ολομέλεια προέδρων για κλιμάκωση του αγώνα μέσα στον Γενάρη με νέες απεργιακές κινητοποιήσεις, διαδηλώσεις, πανελλαδικά συλλαλητήρια. </w:t>
      </w:r>
    </w:p>
    <w:p w14:paraId="5C9146E9" w14:textId="77777777" w:rsidR="00E943A6" w:rsidRPr="00417182" w:rsidRDefault="00E943A6" w:rsidP="00E943A6">
      <w:pPr>
        <w:pStyle w:val="a6"/>
        <w:numPr>
          <w:ilvl w:val="0"/>
          <w:numId w:val="4"/>
        </w:numPr>
        <w:spacing w:after="0" w:line="276" w:lineRule="auto"/>
        <w:ind w:left="0" w:firstLine="0"/>
        <w:jc w:val="both"/>
        <w:rPr>
          <w:rFonts w:ascii="Arial Narrow" w:hAnsi="Arial Narrow" w:cstheme="minorHAnsi"/>
          <w:b/>
        </w:rPr>
      </w:pPr>
      <w:r w:rsidRPr="00417182">
        <w:rPr>
          <w:rFonts w:ascii="Arial Narrow" w:hAnsi="Arial Narrow" w:cstheme="minorHAnsi"/>
          <w:b/>
          <w:bCs/>
          <w:color w:val="000000"/>
        </w:rPr>
        <w:t xml:space="preserve">Παρασκευή 6/12 συμμετοχή στις αγωνιστικές κινητοποιήσεις και στα συλλαλητήρια ενάντια στην κρατική και αστυνομική βία και καταστολή, στην επέτειο της δολοφονίας του Α. </w:t>
      </w:r>
      <w:proofErr w:type="spellStart"/>
      <w:r w:rsidRPr="00417182">
        <w:rPr>
          <w:rFonts w:ascii="Arial Narrow" w:hAnsi="Arial Narrow" w:cstheme="minorHAnsi"/>
          <w:b/>
          <w:bCs/>
          <w:color w:val="000000"/>
        </w:rPr>
        <w:t>Γρηγορόπουλου</w:t>
      </w:r>
      <w:proofErr w:type="spellEnd"/>
    </w:p>
    <w:p w14:paraId="4C5A39E7" w14:textId="77777777" w:rsidR="00E943A6" w:rsidRPr="00417182" w:rsidRDefault="00E943A6" w:rsidP="00E943A6">
      <w:pPr>
        <w:numPr>
          <w:ilvl w:val="0"/>
          <w:numId w:val="2"/>
        </w:numPr>
        <w:tabs>
          <w:tab w:val="left" w:pos="284"/>
        </w:tabs>
        <w:spacing w:after="0" w:line="276" w:lineRule="auto"/>
        <w:ind w:left="0" w:firstLine="0"/>
        <w:jc w:val="both"/>
        <w:rPr>
          <w:rFonts w:ascii="Arial Narrow" w:hAnsi="Arial Narrow" w:cstheme="minorHAnsi"/>
          <w:b/>
          <w:bCs/>
          <w:color w:val="000000"/>
          <w:sz w:val="24"/>
          <w:szCs w:val="24"/>
        </w:rPr>
      </w:pPr>
      <w:r w:rsidRPr="00417182">
        <w:rPr>
          <w:rFonts w:ascii="Arial Narrow" w:hAnsi="Arial Narrow" w:cstheme="minorHAnsi"/>
          <w:color w:val="000000"/>
          <w:sz w:val="24"/>
          <w:szCs w:val="24"/>
        </w:rPr>
        <w:t xml:space="preserve">Παλλαϊκά και </w:t>
      </w:r>
      <w:proofErr w:type="spellStart"/>
      <w:r w:rsidRPr="00417182">
        <w:rPr>
          <w:rFonts w:ascii="Arial Narrow" w:hAnsi="Arial Narrow" w:cstheme="minorHAnsi"/>
          <w:color w:val="000000"/>
          <w:sz w:val="24"/>
          <w:szCs w:val="24"/>
        </w:rPr>
        <w:t>Πανεκπαιδευτικά</w:t>
      </w:r>
      <w:proofErr w:type="spellEnd"/>
      <w:r w:rsidRPr="00417182">
        <w:rPr>
          <w:rFonts w:ascii="Arial Narrow" w:hAnsi="Arial Narrow" w:cstheme="minorHAnsi"/>
          <w:color w:val="000000"/>
          <w:sz w:val="24"/>
          <w:szCs w:val="24"/>
        </w:rPr>
        <w:t xml:space="preserve"> απογευματινά συλλαλητήρια σε όλη τη χώρα μαζί με εργαζόμενες/</w:t>
      </w:r>
      <w:proofErr w:type="spellStart"/>
      <w:r w:rsidRPr="00417182">
        <w:rPr>
          <w:rFonts w:ascii="Arial Narrow" w:hAnsi="Arial Narrow" w:cstheme="minorHAnsi"/>
          <w:color w:val="000000"/>
          <w:sz w:val="24"/>
          <w:szCs w:val="24"/>
        </w:rPr>
        <w:t>ους</w:t>
      </w:r>
      <w:proofErr w:type="spellEnd"/>
      <w:r w:rsidRPr="00417182">
        <w:rPr>
          <w:rFonts w:ascii="Arial Narrow" w:hAnsi="Arial Narrow" w:cstheme="minorHAnsi"/>
          <w:color w:val="000000"/>
          <w:sz w:val="24"/>
          <w:szCs w:val="24"/>
        </w:rPr>
        <w:t xml:space="preserve">, γονείς, </w:t>
      </w:r>
      <w:proofErr w:type="spellStart"/>
      <w:r w:rsidRPr="00417182">
        <w:rPr>
          <w:rFonts w:ascii="Arial Narrow" w:hAnsi="Arial Narrow" w:cstheme="minorHAnsi"/>
          <w:color w:val="000000"/>
          <w:sz w:val="24"/>
          <w:szCs w:val="24"/>
        </w:rPr>
        <w:t>μαθητ</w:t>
      </w:r>
      <w:proofErr w:type="spellEnd"/>
      <w:r w:rsidRPr="00417182">
        <w:rPr>
          <w:rFonts w:ascii="Arial Narrow" w:hAnsi="Arial Narrow" w:cstheme="minorHAnsi"/>
          <w:color w:val="000000"/>
          <w:sz w:val="24"/>
          <w:szCs w:val="24"/>
        </w:rPr>
        <w:t>(</w:t>
      </w:r>
      <w:proofErr w:type="spellStart"/>
      <w:r w:rsidRPr="00417182">
        <w:rPr>
          <w:rFonts w:ascii="Arial Narrow" w:hAnsi="Arial Narrow" w:cstheme="minorHAnsi"/>
          <w:color w:val="000000"/>
          <w:sz w:val="24"/>
          <w:szCs w:val="24"/>
        </w:rPr>
        <w:t>ρι</w:t>
      </w:r>
      <w:proofErr w:type="spellEnd"/>
      <w:r w:rsidRPr="00417182">
        <w:rPr>
          <w:rFonts w:ascii="Arial Narrow" w:hAnsi="Arial Narrow" w:cstheme="minorHAnsi"/>
          <w:color w:val="000000"/>
          <w:sz w:val="24"/>
          <w:szCs w:val="24"/>
        </w:rPr>
        <w:t>)</w:t>
      </w:r>
      <w:proofErr w:type="spellStart"/>
      <w:r w:rsidRPr="00417182">
        <w:rPr>
          <w:rFonts w:ascii="Arial Narrow" w:hAnsi="Arial Narrow" w:cstheme="minorHAnsi"/>
          <w:color w:val="000000"/>
          <w:sz w:val="24"/>
          <w:szCs w:val="24"/>
        </w:rPr>
        <w:t>ες</w:t>
      </w:r>
      <w:proofErr w:type="spellEnd"/>
      <w:r w:rsidRPr="00417182">
        <w:rPr>
          <w:rFonts w:ascii="Arial Narrow" w:hAnsi="Arial Narrow" w:cstheme="minorHAnsi"/>
          <w:color w:val="000000"/>
          <w:sz w:val="24"/>
          <w:szCs w:val="24"/>
        </w:rPr>
        <w:t xml:space="preserve">. Ήδη έχουν προγραμματιστεί και πρέπει να συνεχίσουμε με </w:t>
      </w:r>
      <w:r w:rsidRPr="00417182">
        <w:rPr>
          <w:rFonts w:ascii="Arial Narrow" w:hAnsi="Arial Narrow" w:cstheme="minorHAnsi"/>
          <w:b/>
          <w:bCs/>
          <w:color w:val="000000"/>
          <w:sz w:val="24"/>
          <w:szCs w:val="24"/>
        </w:rPr>
        <w:t>νέο συλλαλητήριο για τον προϋπολογισμό.</w:t>
      </w:r>
    </w:p>
    <w:p w14:paraId="3C6C23EA" w14:textId="4280C37E" w:rsidR="00E943A6" w:rsidRPr="00417182" w:rsidRDefault="00E943A6" w:rsidP="00E943A6">
      <w:pPr>
        <w:numPr>
          <w:ilvl w:val="0"/>
          <w:numId w:val="2"/>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 xml:space="preserve">Συνεχίζουμε τη μάχη ενάντια στην αξιολόγηση σχολικής μονάδας και ατομική με την </w:t>
      </w:r>
      <w:r>
        <w:rPr>
          <w:rFonts w:ascii="Arial Narrow" w:hAnsi="Arial Narrow" w:cstheme="minorHAnsi"/>
          <w:color w:val="000000"/>
          <w:sz w:val="24"/>
          <w:szCs w:val="24"/>
        </w:rPr>
        <w:t>Α-Α</w:t>
      </w:r>
      <w:r w:rsidRPr="00417182">
        <w:rPr>
          <w:rFonts w:ascii="Arial Narrow" w:hAnsi="Arial Narrow" w:cstheme="minorHAnsi"/>
          <w:color w:val="000000"/>
          <w:sz w:val="24"/>
          <w:szCs w:val="24"/>
        </w:rPr>
        <w:t xml:space="preserve"> και τις στάσεις εργασίας. Καλούμε σε συνεχόμενες </w:t>
      </w:r>
      <w:proofErr w:type="spellStart"/>
      <w:r w:rsidRPr="00417182">
        <w:rPr>
          <w:rFonts w:ascii="Arial Narrow" w:hAnsi="Arial Narrow" w:cstheme="minorHAnsi"/>
          <w:color w:val="000000"/>
          <w:sz w:val="24"/>
          <w:szCs w:val="24"/>
        </w:rPr>
        <w:t>επαναπροκηρύξεις</w:t>
      </w:r>
      <w:proofErr w:type="spellEnd"/>
      <w:r w:rsidRPr="00417182">
        <w:rPr>
          <w:rFonts w:ascii="Arial Narrow" w:hAnsi="Arial Narrow" w:cstheme="minorHAnsi"/>
          <w:color w:val="000000"/>
          <w:sz w:val="24"/>
          <w:szCs w:val="24"/>
        </w:rPr>
        <w:t xml:space="preserve"> της Α-Α με κάθε δυνατό τρόπο (ΑΔΕΔΥ-ΟΛΜΕ/ΔΟΕ-ΕΛΜΕ/Σύλλογοι </w:t>
      </w:r>
      <w:proofErr w:type="spellStart"/>
      <w:r w:rsidRPr="00417182">
        <w:rPr>
          <w:rFonts w:ascii="Arial Narrow" w:hAnsi="Arial Narrow" w:cstheme="minorHAnsi"/>
          <w:color w:val="000000"/>
          <w:sz w:val="24"/>
          <w:szCs w:val="24"/>
        </w:rPr>
        <w:t>Εκπ</w:t>
      </w:r>
      <w:proofErr w:type="spellEnd"/>
      <w:r w:rsidRPr="00417182">
        <w:rPr>
          <w:rFonts w:ascii="Arial Narrow" w:hAnsi="Arial Narrow" w:cstheme="minorHAnsi"/>
          <w:color w:val="000000"/>
          <w:sz w:val="24"/>
          <w:szCs w:val="24"/>
        </w:rPr>
        <w:t>/</w:t>
      </w:r>
      <w:proofErr w:type="spellStart"/>
      <w:r w:rsidRPr="00417182">
        <w:rPr>
          <w:rFonts w:ascii="Arial Narrow" w:hAnsi="Arial Narrow" w:cstheme="minorHAnsi"/>
          <w:color w:val="000000"/>
          <w:sz w:val="24"/>
          <w:szCs w:val="24"/>
        </w:rPr>
        <w:t>κών</w:t>
      </w:r>
      <w:proofErr w:type="spellEnd"/>
      <w:r w:rsidRPr="00417182">
        <w:rPr>
          <w:rFonts w:ascii="Arial Narrow" w:hAnsi="Arial Narrow" w:cstheme="minorHAnsi"/>
          <w:color w:val="000000"/>
          <w:sz w:val="24"/>
          <w:szCs w:val="24"/>
        </w:rPr>
        <w:t xml:space="preserve"> ΠΕ).</w:t>
      </w:r>
    </w:p>
    <w:p w14:paraId="1BAAAF69" w14:textId="77777777" w:rsidR="00E943A6" w:rsidRPr="00417182" w:rsidRDefault="00E943A6" w:rsidP="00E943A6">
      <w:pPr>
        <w:numPr>
          <w:ilvl w:val="0"/>
          <w:numId w:val="2"/>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 xml:space="preserve">Κινητοποιήσεις στις διευθύνσεις και τις περιφέρειες για τις μονιμοποιήσεις και ενάντια στις συμπτύξεις. </w:t>
      </w:r>
    </w:p>
    <w:p w14:paraId="7E181C18" w14:textId="77777777" w:rsidR="00E943A6" w:rsidRPr="00417182" w:rsidRDefault="00E943A6" w:rsidP="00E943A6">
      <w:pPr>
        <w:numPr>
          <w:ilvl w:val="0"/>
          <w:numId w:val="2"/>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Θέτουμε την αίτηση/αίτημα προς τα ΠΥΣΠΕ/ΠΥΣΔΕ και τις Διευθύνσεις εκπαίδευσης, και για τις/τους νεοδιόριστες/</w:t>
      </w:r>
      <w:proofErr w:type="spellStart"/>
      <w:r w:rsidRPr="00417182">
        <w:rPr>
          <w:rFonts w:ascii="Arial Narrow" w:hAnsi="Arial Narrow" w:cstheme="minorHAnsi"/>
          <w:color w:val="000000"/>
          <w:sz w:val="24"/>
          <w:szCs w:val="24"/>
        </w:rPr>
        <w:t>ους</w:t>
      </w:r>
      <w:proofErr w:type="spellEnd"/>
      <w:r w:rsidRPr="00417182">
        <w:rPr>
          <w:rFonts w:ascii="Arial Narrow" w:hAnsi="Arial Narrow" w:cstheme="minorHAnsi"/>
          <w:color w:val="000000"/>
          <w:sz w:val="24"/>
          <w:szCs w:val="24"/>
        </w:rPr>
        <w:t xml:space="preserve"> του 2022. Προσφυγή στο διοικητικό εφετείο και για τους νεοδιόριστους του ’22 και ‘23. Καταθέτουμε άμεσα αντίστοιχες αιτήσεις για το 2022 και το 2023 και στις Ομοσπονδίες.</w:t>
      </w:r>
    </w:p>
    <w:p w14:paraId="7DFAB376" w14:textId="77777777" w:rsidR="00E943A6" w:rsidRPr="00417182" w:rsidRDefault="00E943A6" w:rsidP="00E943A6">
      <w:pPr>
        <w:numPr>
          <w:ilvl w:val="0"/>
          <w:numId w:val="2"/>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Καλούμε σύσκεψη των συλλόγων της Γ.  Αθήνας για να οργανώσουμε τη δράση μας</w:t>
      </w:r>
    </w:p>
    <w:p w14:paraId="15C3A1B1" w14:textId="77777777" w:rsidR="00E943A6" w:rsidRPr="00417182" w:rsidRDefault="00E943A6" w:rsidP="00E943A6">
      <w:pPr>
        <w:numPr>
          <w:ilvl w:val="0"/>
          <w:numId w:val="2"/>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 xml:space="preserve">Καλούμε τα μέλη του ΠΥΣΠΕ να συνεδριάσουν και να πιστοποιήσουν τη μονιμοποίηση όλων των νεοδιόριστων του 2020, 2021, 2022 και 2023 ΤΩΡΑ! </w:t>
      </w:r>
    </w:p>
    <w:p w14:paraId="0D1EC577" w14:textId="77777777" w:rsidR="00E943A6" w:rsidRPr="00417182" w:rsidRDefault="00E943A6" w:rsidP="00E943A6">
      <w:pPr>
        <w:numPr>
          <w:ilvl w:val="0"/>
          <w:numId w:val="2"/>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Καλούμε τις/τους νεοδιόριστες/</w:t>
      </w:r>
      <w:proofErr w:type="spellStart"/>
      <w:r w:rsidRPr="00417182">
        <w:rPr>
          <w:rFonts w:ascii="Arial Narrow" w:hAnsi="Arial Narrow" w:cstheme="minorHAnsi"/>
          <w:color w:val="000000"/>
          <w:sz w:val="24"/>
          <w:szCs w:val="24"/>
        </w:rPr>
        <w:t>ους</w:t>
      </w:r>
      <w:proofErr w:type="spellEnd"/>
      <w:r w:rsidRPr="00417182">
        <w:rPr>
          <w:rFonts w:ascii="Arial Narrow" w:hAnsi="Arial Narrow" w:cstheme="minorHAnsi"/>
          <w:color w:val="000000"/>
          <w:sz w:val="24"/>
          <w:szCs w:val="24"/>
        </w:rPr>
        <w:t xml:space="preserve"> να ζητήσουν πιστοποιητικά υπηρεσιακών μεταβολών (ΠΥΜ)</w:t>
      </w:r>
    </w:p>
    <w:p w14:paraId="708A289D" w14:textId="46E974F8" w:rsidR="00E943A6" w:rsidRPr="00417182" w:rsidRDefault="00E943A6" w:rsidP="00E943A6">
      <w:pPr>
        <w:numPr>
          <w:ilvl w:val="0"/>
          <w:numId w:val="2"/>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 xml:space="preserve">Οργανώνουμε δυναμική κινητοποίηση με στόχο, να ακολουθήσει η μονιμοποίηση των νεοδιόριστων του 2021, 2022 και 2023 που έχουν κλείσει την διετία, ακώλυτα και χωρίς αξιολόγηση. </w:t>
      </w:r>
    </w:p>
    <w:p w14:paraId="7F450CB0" w14:textId="25B5A52D" w:rsidR="00E943A6" w:rsidRPr="00417182" w:rsidRDefault="00E943A6" w:rsidP="00E943A6">
      <w:pPr>
        <w:numPr>
          <w:ilvl w:val="0"/>
          <w:numId w:val="2"/>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Αν το ΠΥΣΠΕ αρνηθεί τη μονιμοποίηση και των άλλων ετών προχωράμε σε όλες τις αναγκαίες νομικές ενέργειες.</w:t>
      </w:r>
    </w:p>
    <w:p w14:paraId="1704AD4F" w14:textId="77777777" w:rsidR="00E943A6" w:rsidRPr="00417182" w:rsidRDefault="00E943A6" w:rsidP="00E943A6">
      <w:pPr>
        <w:numPr>
          <w:ilvl w:val="0"/>
          <w:numId w:val="2"/>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 xml:space="preserve">Προχωράμε σε προσφυγή στο διοικητικό εφετείο για τη μονιμοποίηση των νεοδιόριστων του 2021, 2022 και 2023. </w:t>
      </w:r>
    </w:p>
    <w:p w14:paraId="29795C6F" w14:textId="77777777" w:rsidR="00E943A6" w:rsidRPr="00417182" w:rsidRDefault="00E943A6" w:rsidP="00E943A6">
      <w:pPr>
        <w:numPr>
          <w:ilvl w:val="0"/>
          <w:numId w:val="2"/>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Σταματάμε παντού τις αξιολογήσεις με στάσεις εργασίας! Κανένας/καμιά μόνος του/μόνη της!</w:t>
      </w:r>
    </w:p>
    <w:p w14:paraId="2FDBD2A9" w14:textId="77777777" w:rsidR="00E943A6" w:rsidRPr="00417182" w:rsidRDefault="00E943A6" w:rsidP="00E943A6">
      <w:pPr>
        <w:numPr>
          <w:ilvl w:val="0"/>
          <w:numId w:val="2"/>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Συγκροτούμε επιτροπή αγώνα για την μάχη ενάντια στην αξιολόγηση (</w:t>
      </w:r>
      <w:proofErr w:type="spellStart"/>
      <w:r w:rsidRPr="00417182">
        <w:rPr>
          <w:rFonts w:ascii="Arial Narrow" w:hAnsi="Arial Narrow" w:cstheme="minorHAnsi"/>
          <w:color w:val="000000"/>
          <w:sz w:val="24"/>
          <w:szCs w:val="24"/>
        </w:rPr>
        <w:t>αυτοαξιολόγηση</w:t>
      </w:r>
      <w:proofErr w:type="spellEnd"/>
      <w:r w:rsidRPr="00417182">
        <w:rPr>
          <w:rFonts w:ascii="Arial Narrow" w:hAnsi="Arial Narrow" w:cstheme="minorHAnsi"/>
          <w:color w:val="000000"/>
          <w:sz w:val="24"/>
          <w:szCs w:val="24"/>
        </w:rPr>
        <w:t>/ατομική/PISA).</w:t>
      </w:r>
    </w:p>
    <w:p w14:paraId="1F2D6A0C" w14:textId="77777777" w:rsidR="00E943A6" w:rsidRDefault="00E943A6" w:rsidP="00E943A6">
      <w:pPr>
        <w:numPr>
          <w:ilvl w:val="0"/>
          <w:numId w:val="2"/>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Αποφασίζουμε άμεσα την δημιουργία απεργιακού ταμείου.</w:t>
      </w:r>
    </w:p>
    <w:p w14:paraId="2C4A213B" w14:textId="7C51A512" w:rsidR="00E943A6" w:rsidRPr="00417182" w:rsidRDefault="00E943A6" w:rsidP="00E943A6">
      <w:pPr>
        <w:numPr>
          <w:ilvl w:val="0"/>
          <w:numId w:val="2"/>
        </w:numPr>
        <w:tabs>
          <w:tab w:val="left" w:pos="284"/>
        </w:tabs>
        <w:spacing w:after="0" w:line="276" w:lineRule="auto"/>
        <w:ind w:left="0" w:firstLine="0"/>
        <w:jc w:val="both"/>
        <w:rPr>
          <w:rFonts w:ascii="Arial Narrow" w:hAnsi="Arial Narrow" w:cstheme="minorHAnsi"/>
          <w:color w:val="000000"/>
          <w:sz w:val="24"/>
          <w:szCs w:val="24"/>
        </w:rPr>
      </w:pPr>
      <w:r w:rsidRPr="00250A19">
        <w:rPr>
          <w:rFonts w:ascii="Arial Narrow" w:hAnsi="Arial Narrow" w:cstheme="minorHAnsi"/>
          <w:b/>
          <w:color w:val="000000"/>
          <w:sz w:val="24"/>
          <w:szCs w:val="24"/>
        </w:rPr>
        <w:t>Με ΑΜΕΣΕΣ ΔΙΑΦΑΝΕΙΣ ΔΙΑΔΙΚΑΣΙΕΣ ΕΞΑΣΦΑΛΙΖΟΥΜΕ ΝΟΜΙΚΗ ΕΚΠΡΟΣΩ</w:t>
      </w:r>
      <w:r w:rsidR="00250A19" w:rsidRPr="00250A19">
        <w:rPr>
          <w:rFonts w:ascii="Arial Narrow" w:hAnsi="Arial Narrow" w:cstheme="minorHAnsi"/>
          <w:b/>
          <w:color w:val="000000"/>
          <w:sz w:val="24"/>
          <w:szCs w:val="24"/>
        </w:rPr>
        <w:t xml:space="preserve">ΠΗΣΗ </w:t>
      </w:r>
      <w:r w:rsidRPr="00250A19">
        <w:rPr>
          <w:rFonts w:ascii="Arial Narrow" w:hAnsi="Arial Narrow" w:cstheme="minorHAnsi"/>
          <w:b/>
          <w:color w:val="000000"/>
          <w:sz w:val="24"/>
          <w:szCs w:val="24"/>
        </w:rPr>
        <w:t>ΓΙΑ ΤΟ ΣΩΜΑΤΕΙΟ ΜΕ ΔΙΚΗΓΟΡΟ</w:t>
      </w:r>
      <w:r>
        <w:rPr>
          <w:rFonts w:ascii="Arial Narrow" w:hAnsi="Arial Narrow" w:cstheme="minorHAnsi"/>
          <w:color w:val="000000"/>
          <w:sz w:val="24"/>
          <w:szCs w:val="24"/>
        </w:rPr>
        <w:t>.</w:t>
      </w:r>
    </w:p>
    <w:p w14:paraId="32E9AA3A" w14:textId="2258E22C" w:rsidR="00E943A6" w:rsidRPr="00417182" w:rsidRDefault="00E943A6" w:rsidP="00E943A6">
      <w:pPr>
        <w:numPr>
          <w:ilvl w:val="0"/>
          <w:numId w:val="2"/>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 xml:space="preserve">Προκηρύσσουμε Απεργία-Αποχή από όλες τις διαδικασίες της </w:t>
      </w:r>
      <w:proofErr w:type="spellStart"/>
      <w:r w:rsidRPr="00417182">
        <w:rPr>
          <w:rFonts w:ascii="Arial Narrow" w:hAnsi="Arial Narrow" w:cstheme="minorHAnsi"/>
          <w:color w:val="000000"/>
          <w:sz w:val="24"/>
          <w:szCs w:val="24"/>
        </w:rPr>
        <w:t>αυτοαξιόλησης</w:t>
      </w:r>
      <w:proofErr w:type="spellEnd"/>
      <w:r w:rsidRPr="00417182">
        <w:rPr>
          <w:rFonts w:ascii="Arial Narrow" w:hAnsi="Arial Narrow" w:cstheme="minorHAnsi"/>
          <w:color w:val="000000"/>
          <w:sz w:val="24"/>
          <w:szCs w:val="24"/>
        </w:rPr>
        <w:t xml:space="preserve"> σχολικής μονάδας, όπως επίσης και από τους μέντορες, όπως ακριβώς </w:t>
      </w:r>
      <w:bookmarkStart w:id="0" w:name="_GoBack"/>
      <w:bookmarkEnd w:id="0"/>
      <w:r w:rsidRPr="00417182">
        <w:rPr>
          <w:rFonts w:ascii="Arial Narrow" w:hAnsi="Arial Narrow" w:cstheme="minorHAnsi"/>
          <w:color w:val="000000"/>
          <w:sz w:val="24"/>
          <w:szCs w:val="24"/>
        </w:rPr>
        <w:t xml:space="preserve">προκηρύξαμε και από </w:t>
      </w:r>
      <w:r>
        <w:rPr>
          <w:rFonts w:ascii="Arial Narrow" w:hAnsi="Arial Narrow" w:cstheme="minorHAnsi"/>
          <w:color w:val="000000"/>
          <w:sz w:val="24"/>
          <w:szCs w:val="24"/>
        </w:rPr>
        <w:t xml:space="preserve">την </w:t>
      </w:r>
      <w:r w:rsidRPr="00417182">
        <w:rPr>
          <w:rFonts w:ascii="Arial Narrow" w:hAnsi="Arial Narrow" w:cstheme="minorHAnsi"/>
          <w:color w:val="000000"/>
          <w:sz w:val="24"/>
          <w:szCs w:val="24"/>
        </w:rPr>
        <w:t>ατομική αξιολόγηση και καλούμε την ΔΟΕ να κάνει το ίδιο.</w:t>
      </w:r>
    </w:p>
    <w:p w14:paraId="49344C16" w14:textId="77777777" w:rsidR="00E943A6" w:rsidRPr="00417182" w:rsidRDefault="00E943A6" w:rsidP="00E943A6">
      <w:pPr>
        <w:numPr>
          <w:ilvl w:val="0"/>
          <w:numId w:val="2"/>
        </w:numPr>
        <w:spacing w:after="0" w:line="276" w:lineRule="auto"/>
        <w:ind w:left="0" w:firstLine="0"/>
        <w:jc w:val="both"/>
        <w:rPr>
          <w:rFonts w:ascii="Arial Narrow" w:hAnsi="Arial Narrow" w:cstheme="minorHAnsi"/>
          <w:sz w:val="24"/>
          <w:szCs w:val="24"/>
        </w:rPr>
      </w:pPr>
      <w:r w:rsidRPr="00417182">
        <w:rPr>
          <w:rFonts w:ascii="Arial Narrow" w:hAnsi="Arial Narrow" w:cstheme="minorHAnsi"/>
          <w:b/>
          <w:bCs/>
          <w:sz w:val="24"/>
          <w:szCs w:val="24"/>
        </w:rPr>
        <w:t xml:space="preserve">Συμμετέχουμε σε κάθε κάλεσμα συντονισμού πρωτοβάθμιων σωματείων, </w:t>
      </w:r>
      <w:r w:rsidRPr="00417182">
        <w:rPr>
          <w:rFonts w:ascii="Arial Narrow" w:hAnsi="Arial Narrow" w:cstheme="minorHAnsi"/>
          <w:bCs/>
          <w:sz w:val="24"/>
          <w:szCs w:val="24"/>
        </w:rPr>
        <w:t>με ισοτιμία στη συμμετοχή και καταγραφή όλων των προτάσεων.</w:t>
      </w:r>
    </w:p>
    <w:p w14:paraId="7657B9BC" w14:textId="77777777" w:rsidR="00E943A6" w:rsidRPr="00417182" w:rsidRDefault="00E943A6" w:rsidP="00E943A6">
      <w:pPr>
        <w:numPr>
          <w:ilvl w:val="0"/>
          <w:numId w:val="2"/>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Πραγματοποιούμε ενημερώσεις, εκδηλώσεις, υποστηρικτικές τηλεδιασκέψεις, γράμμα στους μαθητές και τους γονείς, συσκέψεις με συλλόγους γονέων, αφίσα.</w:t>
      </w:r>
    </w:p>
    <w:p w14:paraId="1E7D6805" w14:textId="77777777" w:rsidR="00E943A6" w:rsidRPr="00417182" w:rsidRDefault="00E943A6" w:rsidP="00E943A6">
      <w:pPr>
        <w:numPr>
          <w:ilvl w:val="0"/>
          <w:numId w:val="2"/>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lastRenderedPageBreak/>
        <w:t>Στηρίζουμε όλα τα εκπαιδευτικά σωματεία και τους διωκόμενες/</w:t>
      </w:r>
      <w:proofErr w:type="spellStart"/>
      <w:r w:rsidRPr="00417182">
        <w:rPr>
          <w:rFonts w:ascii="Arial Narrow" w:hAnsi="Arial Narrow" w:cstheme="minorHAnsi"/>
          <w:color w:val="000000"/>
          <w:sz w:val="24"/>
          <w:szCs w:val="24"/>
        </w:rPr>
        <w:t>ους</w:t>
      </w:r>
      <w:proofErr w:type="spellEnd"/>
      <w:r w:rsidRPr="00417182">
        <w:rPr>
          <w:rFonts w:ascii="Arial Narrow" w:hAnsi="Arial Narrow" w:cstheme="minorHAnsi"/>
          <w:color w:val="000000"/>
          <w:sz w:val="24"/>
          <w:szCs w:val="24"/>
        </w:rPr>
        <w:t>. Δηλώνουμε ότι δε θα αφήσουμε κανέναν/καμία μόνη/ο και θα αναλάβουμε με τα υπόλοιπα σωματεία πλήρως τη νομική, πολιτική, συνδικαλιστική, οικονομική κάλυψη όλων των συναδέλφων/</w:t>
      </w:r>
      <w:proofErr w:type="spellStart"/>
      <w:r w:rsidRPr="00417182">
        <w:rPr>
          <w:rFonts w:ascii="Arial Narrow" w:hAnsi="Arial Narrow" w:cstheme="minorHAnsi"/>
          <w:color w:val="000000"/>
          <w:sz w:val="24"/>
          <w:szCs w:val="24"/>
        </w:rPr>
        <w:t>συναδελφισσών</w:t>
      </w:r>
      <w:proofErr w:type="spellEnd"/>
    </w:p>
    <w:p w14:paraId="4C0C5212" w14:textId="77777777" w:rsidR="00E943A6" w:rsidRPr="00417182" w:rsidRDefault="00E943A6" w:rsidP="00E943A6">
      <w:pPr>
        <w:numPr>
          <w:ilvl w:val="0"/>
          <w:numId w:val="2"/>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 xml:space="preserve">Συνεχίζουμε τη μάχη για μείωση του ωραρίου των νηπιαγωγών και των εκπαιδευτικών </w:t>
      </w:r>
      <w:proofErr w:type="spellStart"/>
      <w:r w:rsidRPr="00417182">
        <w:rPr>
          <w:rFonts w:ascii="Arial Narrow" w:hAnsi="Arial Narrow" w:cstheme="minorHAnsi"/>
          <w:color w:val="000000"/>
          <w:sz w:val="24"/>
          <w:szCs w:val="24"/>
        </w:rPr>
        <w:t>ολιγοθεσίων</w:t>
      </w:r>
      <w:proofErr w:type="spellEnd"/>
      <w:r w:rsidRPr="00417182">
        <w:rPr>
          <w:rFonts w:ascii="Arial Narrow" w:hAnsi="Arial Narrow" w:cstheme="minorHAnsi"/>
          <w:color w:val="000000"/>
          <w:sz w:val="24"/>
          <w:szCs w:val="24"/>
        </w:rPr>
        <w:t>.</w:t>
      </w:r>
    </w:p>
    <w:p w14:paraId="0FB5569B" w14:textId="77777777" w:rsidR="00E943A6" w:rsidRPr="00417182" w:rsidRDefault="00E943A6" w:rsidP="00E943A6">
      <w:pPr>
        <w:numPr>
          <w:ilvl w:val="0"/>
          <w:numId w:val="2"/>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Συγκροτούμε μέτωπο αγώνα και υπεράσπισης των δημόσιων αγαθών, παιδεία-υγεία-ρεύμα-νερό-ασφάλιση-συγκοινωνίες-πολιτισμό.</w:t>
      </w:r>
    </w:p>
    <w:p w14:paraId="3AC83886" w14:textId="77777777" w:rsidR="00E943A6" w:rsidRPr="00417182" w:rsidRDefault="00E943A6" w:rsidP="00E943A6">
      <w:pPr>
        <w:numPr>
          <w:ilvl w:val="0"/>
          <w:numId w:val="2"/>
        </w:numPr>
        <w:spacing w:after="0" w:line="276" w:lineRule="auto"/>
        <w:ind w:left="0" w:firstLine="0"/>
        <w:jc w:val="both"/>
        <w:rPr>
          <w:rFonts w:ascii="Arial Narrow" w:hAnsi="Arial Narrow" w:cstheme="minorHAnsi"/>
          <w:b/>
          <w:bCs/>
          <w:sz w:val="24"/>
          <w:szCs w:val="24"/>
        </w:rPr>
      </w:pPr>
      <w:r w:rsidRPr="00417182">
        <w:rPr>
          <w:rFonts w:ascii="Arial Narrow" w:hAnsi="Arial Narrow" w:cstheme="minorHAnsi"/>
          <w:b/>
          <w:bCs/>
          <w:sz w:val="24"/>
          <w:szCs w:val="24"/>
        </w:rPr>
        <w:t xml:space="preserve">Λέμε όχι σε κάθε απόπειρα για ηλεκτρονικές εκλογές αιρετών καταγγέλλουμε και απέχουμε από κάθε διαδικασία ηλεκτρονικών εκλογών. Δε θα αναγνωρίσουμε κανέναν </w:t>
      </w:r>
      <w:proofErr w:type="spellStart"/>
      <w:r w:rsidRPr="00417182">
        <w:rPr>
          <w:rFonts w:ascii="Arial Narrow" w:hAnsi="Arial Narrow" w:cstheme="minorHAnsi"/>
          <w:b/>
          <w:bCs/>
          <w:sz w:val="24"/>
          <w:szCs w:val="24"/>
        </w:rPr>
        <w:t>ψευδοαιρετό</w:t>
      </w:r>
      <w:proofErr w:type="spellEnd"/>
      <w:r w:rsidRPr="00417182">
        <w:rPr>
          <w:rFonts w:ascii="Arial Narrow" w:hAnsi="Arial Narrow" w:cstheme="minorHAnsi"/>
          <w:b/>
          <w:bCs/>
          <w:sz w:val="24"/>
          <w:szCs w:val="24"/>
        </w:rPr>
        <w:t xml:space="preserve"> που θα δεχτεί να εκλεγεί από εκλογές-παρωδία. Θα συμβάλλουμε με όλες μας τις δυνάμεις στην αποτροπή της διαδικασίας ηλεκτρονικών εκλογών.</w:t>
      </w:r>
    </w:p>
    <w:p w14:paraId="2E2D39B5" w14:textId="77777777" w:rsidR="00E943A6" w:rsidRPr="00417182" w:rsidRDefault="00E943A6" w:rsidP="00E943A6">
      <w:pPr>
        <w:numPr>
          <w:ilvl w:val="0"/>
          <w:numId w:val="2"/>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b/>
          <w:bCs/>
          <w:iCs/>
          <w:sz w:val="24"/>
          <w:szCs w:val="24"/>
        </w:rPr>
        <w:t xml:space="preserve">Όχι στον πόλεμο, τον ιμπεριαλισμό, τον εθνικισμό, τον φασισμό και τον ρατσισμό </w:t>
      </w:r>
      <w:r w:rsidRPr="00417182">
        <w:rPr>
          <w:rFonts w:ascii="Arial Narrow" w:hAnsi="Arial Narrow" w:cstheme="minorHAnsi"/>
          <w:sz w:val="24"/>
          <w:szCs w:val="24"/>
        </w:rPr>
        <w:t>που έχουν την </w:t>
      </w:r>
      <w:r w:rsidRPr="00417182">
        <w:rPr>
          <w:rFonts w:ascii="Arial Narrow" w:hAnsi="Arial Narrow" w:cstheme="minorHAnsi"/>
          <w:b/>
          <w:bCs/>
          <w:sz w:val="24"/>
          <w:szCs w:val="24"/>
        </w:rPr>
        <w:t>σφραγίδα της ΕΕ</w:t>
      </w:r>
      <w:r w:rsidRPr="00417182">
        <w:rPr>
          <w:rFonts w:ascii="Arial Narrow" w:hAnsi="Arial Narrow" w:cstheme="minorHAnsi"/>
          <w:sz w:val="24"/>
          <w:szCs w:val="24"/>
        </w:rPr>
        <w:t>, ενώ η συνέχεια αυτής της πολιτικής είναι η </w:t>
      </w:r>
      <w:r w:rsidRPr="00417182">
        <w:rPr>
          <w:rFonts w:ascii="Arial Narrow" w:hAnsi="Arial Narrow" w:cstheme="minorHAnsi"/>
          <w:b/>
          <w:bCs/>
          <w:sz w:val="24"/>
          <w:szCs w:val="24"/>
        </w:rPr>
        <w:t>«οικονομία πολέμου»</w:t>
      </w:r>
      <w:r w:rsidRPr="00417182">
        <w:rPr>
          <w:rFonts w:ascii="Arial Narrow" w:hAnsi="Arial Narrow" w:cstheme="minorHAnsi"/>
          <w:sz w:val="24"/>
          <w:szCs w:val="24"/>
        </w:rPr>
        <w:t xml:space="preserve">. </w:t>
      </w:r>
      <w:r w:rsidRPr="00417182">
        <w:rPr>
          <w:rFonts w:ascii="Arial Narrow" w:hAnsi="Arial Narrow" w:cstheme="minorHAnsi"/>
          <w:color w:val="000000"/>
          <w:sz w:val="24"/>
          <w:szCs w:val="24"/>
        </w:rPr>
        <w:t xml:space="preserve">Οι εκπαιδευτικοί παίρνουμε θέση για την ειρήνη – φιλία – ανεξαρτησία – αλληλεγγύη και συλλογική ευημερία των λαών ενάντια στον πόλεμο και τον ιμπεριαλισμό. Λευτεριά στην Παλαιστίνη. Έξω ΗΠΑ-ΝΑΤΟ-ΕΕ-Ρωσία από την Ουκρανία. Απεμπλοκή της χώρας μας από όλες τις ιμπεριαλιστικές επεμβάσεις του ΝΑΤΟ, των ΗΠΑ και της ΕΕ. Έξω η Ελλάδα από ΕΕ και ΝΑΤΟ. Έξω οι </w:t>
      </w:r>
      <w:proofErr w:type="spellStart"/>
      <w:r w:rsidRPr="00417182">
        <w:rPr>
          <w:rFonts w:ascii="Arial Narrow" w:hAnsi="Arial Narrow" w:cstheme="minorHAnsi"/>
          <w:color w:val="000000"/>
          <w:sz w:val="24"/>
          <w:szCs w:val="24"/>
        </w:rPr>
        <w:t>αμερικανο</w:t>
      </w:r>
      <w:proofErr w:type="spellEnd"/>
      <w:r w:rsidRPr="00417182">
        <w:rPr>
          <w:rFonts w:ascii="Arial Narrow" w:hAnsi="Arial Narrow" w:cstheme="minorHAnsi"/>
          <w:color w:val="000000"/>
          <w:sz w:val="24"/>
          <w:szCs w:val="24"/>
        </w:rPr>
        <w:t>-νατοϊκές βάσεις από τη χώρα μας. Στηρίζουμε και συμμετέχουμε σε όλες τις  κινητοποιήσεις αλληλεγγύης στον Παλαιστινιακό λαό.</w:t>
      </w:r>
    </w:p>
    <w:p w14:paraId="180BA41B" w14:textId="77777777" w:rsidR="00E943A6" w:rsidRPr="00417182" w:rsidRDefault="00E943A6" w:rsidP="00E943A6">
      <w:pPr>
        <w:spacing w:after="0" w:line="276" w:lineRule="auto"/>
        <w:jc w:val="center"/>
        <w:rPr>
          <w:rFonts w:ascii="Arial Narrow" w:hAnsi="Arial Narrow" w:cstheme="minorHAnsi"/>
          <w:b/>
          <w:color w:val="000000"/>
          <w:sz w:val="24"/>
          <w:szCs w:val="24"/>
        </w:rPr>
      </w:pPr>
      <w:r w:rsidRPr="00417182">
        <w:rPr>
          <w:rFonts w:ascii="Arial Narrow" w:hAnsi="Arial Narrow" w:cstheme="minorHAnsi"/>
          <w:b/>
          <w:color w:val="000000"/>
          <w:sz w:val="24"/>
          <w:szCs w:val="24"/>
        </w:rPr>
        <w:t>Απαιτούμε:</w:t>
      </w:r>
    </w:p>
    <w:p w14:paraId="11A36100" w14:textId="77777777" w:rsidR="00E943A6" w:rsidRPr="00417182" w:rsidRDefault="00E943A6" w:rsidP="00E943A6">
      <w:pPr>
        <w:numPr>
          <w:ilvl w:val="0"/>
          <w:numId w:val="1"/>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 xml:space="preserve">Όχι στην αξιολόγηση– </w:t>
      </w:r>
      <w:proofErr w:type="spellStart"/>
      <w:r w:rsidRPr="00417182">
        <w:rPr>
          <w:rFonts w:ascii="Arial Narrow" w:hAnsi="Arial Narrow" w:cstheme="minorHAnsi"/>
          <w:color w:val="000000"/>
          <w:sz w:val="24"/>
          <w:szCs w:val="24"/>
        </w:rPr>
        <w:t>αυτοαξιολόγηση</w:t>
      </w:r>
      <w:proofErr w:type="spellEnd"/>
      <w:r w:rsidRPr="00417182">
        <w:rPr>
          <w:rFonts w:ascii="Arial Narrow" w:hAnsi="Arial Narrow" w:cstheme="minorHAnsi"/>
          <w:color w:val="000000"/>
          <w:sz w:val="24"/>
          <w:szCs w:val="24"/>
        </w:rPr>
        <w:t>. Κατάργηση του νόμου 4823/2021 και του 4692/20. Παιδαγωγική ελευθερία και δημοκρατία στο σχολείο.</w:t>
      </w:r>
    </w:p>
    <w:p w14:paraId="43CCF186" w14:textId="77777777" w:rsidR="00E943A6" w:rsidRPr="00417182" w:rsidRDefault="00E943A6" w:rsidP="00E943A6">
      <w:pPr>
        <w:numPr>
          <w:ilvl w:val="0"/>
          <w:numId w:val="1"/>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 xml:space="preserve">Πρώτος καθαρός κατώτατος μισθός για τον εκπαιδευτικό 1200 ευρώ, αυτόματη τιμαριθμική αναπροσαρμογή, επιστροφή 13ου και 14ου μισθού και σύνταξης στο δημόσιο, ακώλυτη μισθολογική και βαθμολογική προαγωγή για όλους τους εκπαιδευτικούς. Ακώλυτη μισθολογική και βαθμολογική προαγωγή. Καμία σύνδεση της αξιολόγησης με τον μισθό – μπλοκάρουμε τις αξιολογικές διαδικασίες. Κάλυψη των απωλειών της </w:t>
      </w:r>
      <w:proofErr w:type="spellStart"/>
      <w:r w:rsidRPr="00417182">
        <w:rPr>
          <w:rFonts w:ascii="Arial Narrow" w:hAnsi="Arial Narrow" w:cstheme="minorHAnsi"/>
          <w:color w:val="000000"/>
          <w:sz w:val="24"/>
          <w:szCs w:val="24"/>
        </w:rPr>
        <w:t>μνημονιακής</w:t>
      </w:r>
      <w:proofErr w:type="spellEnd"/>
      <w:r w:rsidRPr="00417182">
        <w:rPr>
          <w:rFonts w:ascii="Arial Narrow" w:hAnsi="Arial Narrow" w:cstheme="minorHAnsi"/>
          <w:color w:val="000000"/>
          <w:sz w:val="24"/>
          <w:szCs w:val="24"/>
        </w:rPr>
        <w:t xml:space="preserve"> περιόδου, και του τιμάριθμου.</w:t>
      </w:r>
    </w:p>
    <w:p w14:paraId="285A882F" w14:textId="3CE92FCB" w:rsidR="00E943A6" w:rsidRPr="00417182" w:rsidRDefault="00E943A6" w:rsidP="00E943A6">
      <w:pPr>
        <w:numPr>
          <w:ilvl w:val="0"/>
          <w:numId w:val="1"/>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 xml:space="preserve">Μαζικοί διορισμοί εκπαιδευτικών για την κάλυψη όλων των αναγκών. Άμεσος διορισμός/Μονιμοποίηση ΤΩΡΑ ΟΛΩΝ των αναπληρωτών που έχουν έστω και μία σύμβαση αποκλειστικά με βάση το πτυχίο και ολόκληρη την προϋπηρεσία. Ούτε σκέψη για διαγωνισμό ΑΣΕΠ και συνεντεύξεις. Κατάργηση του ν. 4589/19 του </w:t>
      </w:r>
      <w:proofErr w:type="spellStart"/>
      <w:r w:rsidRPr="00417182">
        <w:rPr>
          <w:rFonts w:ascii="Arial Narrow" w:hAnsi="Arial Narrow" w:cstheme="minorHAnsi"/>
          <w:color w:val="000000"/>
          <w:sz w:val="24"/>
          <w:szCs w:val="24"/>
        </w:rPr>
        <w:t>προσοντολογίου</w:t>
      </w:r>
      <w:proofErr w:type="spellEnd"/>
      <w:r w:rsidRPr="00417182">
        <w:rPr>
          <w:rFonts w:ascii="Arial Narrow" w:hAnsi="Arial Narrow" w:cstheme="minorHAnsi"/>
          <w:color w:val="000000"/>
          <w:sz w:val="24"/>
          <w:szCs w:val="24"/>
        </w:rPr>
        <w:t xml:space="preserve"> και του ν. 4692/20 </w:t>
      </w:r>
      <w:proofErr w:type="spellStart"/>
      <w:r w:rsidRPr="00417182">
        <w:rPr>
          <w:rFonts w:ascii="Arial Narrow" w:hAnsi="Arial Narrow" w:cstheme="minorHAnsi"/>
          <w:color w:val="000000"/>
          <w:sz w:val="24"/>
          <w:szCs w:val="24"/>
        </w:rPr>
        <w:t>Κεραμέως</w:t>
      </w:r>
      <w:proofErr w:type="spellEnd"/>
      <w:r w:rsidRPr="00417182">
        <w:rPr>
          <w:rFonts w:ascii="Arial Narrow" w:hAnsi="Arial Narrow" w:cstheme="minorHAnsi"/>
          <w:color w:val="000000"/>
          <w:sz w:val="24"/>
          <w:szCs w:val="24"/>
        </w:rPr>
        <w:t xml:space="preserve">. </w:t>
      </w:r>
    </w:p>
    <w:p w14:paraId="34273922" w14:textId="58DB5E5A" w:rsidR="00E943A6" w:rsidRPr="00417182" w:rsidRDefault="00E943A6" w:rsidP="00E943A6">
      <w:pPr>
        <w:numPr>
          <w:ilvl w:val="0"/>
          <w:numId w:val="1"/>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Κατάργηση της ελαστικής εργασίας. Πλήρη εξίσωση προς τα πάνω των εργασιακών, ασφαλιστικών και συνδικαλιστικών δικαιωμάτων με αυτά των μονίμων. Πλήρη προστασία της μητρότητας</w:t>
      </w:r>
      <w:r>
        <w:rPr>
          <w:rFonts w:ascii="Arial Narrow" w:hAnsi="Arial Narrow" w:cstheme="minorHAnsi"/>
          <w:color w:val="000000"/>
          <w:sz w:val="24"/>
          <w:szCs w:val="24"/>
        </w:rPr>
        <w:t>.</w:t>
      </w:r>
    </w:p>
    <w:p w14:paraId="5FC7A0D2" w14:textId="77777777" w:rsidR="00E943A6" w:rsidRPr="00417182" w:rsidRDefault="00E943A6" w:rsidP="00E943A6">
      <w:pPr>
        <w:numPr>
          <w:ilvl w:val="0"/>
          <w:numId w:val="1"/>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 xml:space="preserve">Κατάργηση όλων των </w:t>
      </w:r>
      <w:proofErr w:type="spellStart"/>
      <w:r w:rsidRPr="00417182">
        <w:rPr>
          <w:rFonts w:ascii="Arial Narrow" w:hAnsi="Arial Narrow" w:cstheme="minorHAnsi"/>
          <w:color w:val="000000"/>
          <w:sz w:val="24"/>
          <w:szCs w:val="24"/>
        </w:rPr>
        <w:t>αντιασφαλιστικών</w:t>
      </w:r>
      <w:proofErr w:type="spellEnd"/>
      <w:r w:rsidRPr="00417182">
        <w:rPr>
          <w:rFonts w:ascii="Arial Narrow" w:hAnsi="Arial Narrow" w:cstheme="minorHAnsi"/>
          <w:color w:val="000000"/>
          <w:sz w:val="24"/>
          <w:szCs w:val="24"/>
        </w:rPr>
        <w:t xml:space="preserve"> νόμων. Πλήρη σύνταξη στα 30 χρόνια εργασίας ή στα 58 (για άνδρες) και στα 55 (για γυναίκες). Θεμελίωση του συνταξιοδοτικού δικαιώματος στα 25 χρόνια υπηρεσίας για όλους και χωρίς όριο ηλικίας. Σύνταξη ίση με το 80% του ύψους του τελευταίου μισθού. Αυξήσεις στις συντάξιμες αποδοχές. Αναπροσαρμογές της κύριας σύνταξης με βάση τις αυξήσεις των εν ενεργεία εκπαιδευτικών.</w:t>
      </w:r>
    </w:p>
    <w:p w14:paraId="08717F78" w14:textId="51FEF426" w:rsidR="00E943A6" w:rsidRPr="00417182" w:rsidRDefault="00E943A6" w:rsidP="00E943A6">
      <w:pPr>
        <w:numPr>
          <w:ilvl w:val="0"/>
          <w:numId w:val="1"/>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Όχι στην καταστολή και την επίθεση στα δημοκρατικά και συνδικαλιστικά δικαιώματα</w:t>
      </w:r>
      <w:r>
        <w:rPr>
          <w:rFonts w:ascii="Arial Narrow" w:hAnsi="Arial Narrow" w:cstheme="minorHAnsi"/>
          <w:color w:val="000000"/>
          <w:sz w:val="24"/>
          <w:szCs w:val="24"/>
        </w:rPr>
        <w:t xml:space="preserve"> και</w:t>
      </w:r>
      <w:r w:rsidRPr="00417182">
        <w:rPr>
          <w:rFonts w:ascii="Arial Narrow" w:hAnsi="Arial Narrow" w:cstheme="minorHAnsi"/>
          <w:color w:val="000000"/>
          <w:sz w:val="24"/>
          <w:szCs w:val="24"/>
        </w:rPr>
        <w:t xml:space="preserve"> την απεργία</w:t>
      </w:r>
      <w:r>
        <w:rPr>
          <w:rFonts w:ascii="Arial Narrow" w:hAnsi="Arial Narrow" w:cstheme="minorHAnsi"/>
          <w:color w:val="000000"/>
          <w:sz w:val="24"/>
          <w:szCs w:val="24"/>
        </w:rPr>
        <w:t>.</w:t>
      </w:r>
      <w:r w:rsidRPr="00417182">
        <w:rPr>
          <w:rFonts w:ascii="Arial Narrow" w:hAnsi="Arial Narrow" w:cstheme="minorHAnsi"/>
          <w:color w:val="000000"/>
          <w:sz w:val="24"/>
          <w:szCs w:val="24"/>
        </w:rPr>
        <w:t xml:space="preserve"> Καμία δίωξη των αγωνιζόμενων. Τα σωματεία μας δεν θα εφαρμόσουν το ν. Χατζηδάκη – Παλεύουμε για την ανατροπή και κατάργησή του!</w:t>
      </w:r>
    </w:p>
    <w:p w14:paraId="0533D6A5" w14:textId="77777777" w:rsidR="00E943A6" w:rsidRPr="00417182" w:rsidRDefault="00E943A6" w:rsidP="00E943A6">
      <w:pPr>
        <w:numPr>
          <w:ilvl w:val="0"/>
          <w:numId w:val="1"/>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Μείωση του ωραρίου των νηπιαγωγών και όλων των εκπαιδευτικών πρωτοβάθμιας που υπηρετούν σε ολιγοθέσια στην κατεύθυνση συνολικής μείωσης του ωραρίου στην πρωτοβάθμια στα επίπεδα της δευτεροβάθμιας.</w:t>
      </w:r>
    </w:p>
    <w:p w14:paraId="30BE2653" w14:textId="77777777" w:rsidR="00E943A6" w:rsidRPr="00417182" w:rsidRDefault="00E943A6" w:rsidP="00E943A6">
      <w:pPr>
        <w:numPr>
          <w:ilvl w:val="0"/>
          <w:numId w:val="1"/>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 xml:space="preserve">Να καταργηθούν οι υπουργικές αποφάσεις για τους μέντορες, </w:t>
      </w:r>
      <w:proofErr w:type="spellStart"/>
      <w:r w:rsidRPr="00417182">
        <w:rPr>
          <w:rFonts w:ascii="Arial Narrow" w:hAnsi="Arial Narrow" w:cstheme="minorHAnsi"/>
          <w:color w:val="000000"/>
          <w:sz w:val="24"/>
          <w:szCs w:val="24"/>
        </w:rPr>
        <w:t>ενδοσχολικούς</w:t>
      </w:r>
      <w:proofErr w:type="spellEnd"/>
      <w:r w:rsidRPr="00417182">
        <w:rPr>
          <w:rFonts w:ascii="Arial Narrow" w:hAnsi="Arial Narrow" w:cstheme="minorHAnsi"/>
          <w:color w:val="000000"/>
          <w:sz w:val="24"/>
          <w:szCs w:val="24"/>
        </w:rPr>
        <w:t xml:space="preserve"> συντονιστές και εκπαιδευτικούς ομίλους.</w:t>
      </w:r>
    </w:p>
    <w:p w14:paraId="09D10257" w14:textId="60D884C0" w:rsidR="00E943A6" w:rsidRPr="00417182" w:rsidRDefault="00E943A6" w:rsidP="00E943A6">
      <w:pPr>
        <w:numPr>
          <w:ilvl w:val="0"/>
          <w:numId w:val="1"/>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Δημιουργία οργανικών θέσεων για κάθε ειδικότητα σε όλα τα σχολεία. Κάλυψη ΟΛΩΝ των κενών με διορισμούς.</w:t>
      </w:r>
    </w:p>
    <w:p w14:paraId="32538252" w14:textId="77777777" w:rsidR="00E943A6" w:rsidRPr="00417182" w:rsidRDefault="00E943A6" w:rsidP="00E943A6">
      <w:pPr>
        <w:numPr>
          <w:ilvl w:val="0"/>
          <w:numId w:val="1"/>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 xml:space="preserve">Όχι στις ιδιωτικοποιήσεις. Στο δημόσιο ρεύμα, νερό, ενέργεια. Να μειωθούν οι τιμές στα βασικά είδη και στην ενέργεια. Επιστροφή στο δημόσιο χωρίς αποζημίωση όλων των κοινωνικών αγαθών που έχουν ιδιωτικοποιηθεί (μεταφορές, υγεία παιδεία, ενέργεια, λιμάνια, αεροδρόμια </w:t>
      </w:r>
      <w:proofErr w:type="spellStart"/>
      <w:r w:rsidRPr="00417182">
        <w:rPr>
          <w:rFonts w:ascii="Arial Narrow" w:hAnsi="Arial Narrow" w:cstheme="minorHAnsi"/>
          <w:color w:val="000000"/>
          <w:sz w:val="24"/>
          <w:szCs w:val="24"/>
        </w:rPr>
        <w:t>κλπ</w:t>
      </w:r>
      <w:proofErr w:type="spellEnd"/>
      <w:r w:rsidRPr="00417182">
        <w:rPr>
          <w:rFonts w:ascii="Arial Narrow" w:hAnsi="Arial Narrow" w:cstheme="minorHAnsi"/>
          <w:color w:val="000000"/>
          <w:sz w:val="24"/>
          <w:szCs w:val="24"/>
        </w:rPr>
        <w:t xml:space="preserve">) και λειτουργίας τους με εργατικό έλεγχο. Κατάργηση του ΦΠΑ στα είδη πρώτης ανάγκης. Κατάργηση του ειδικού φόρου κατανάλωσης στην ενέργεια για τους εργαζόμενους. Να καταργηθεί το χρηματιστήριο ενέργειας και οι ρήτρες αναπροσαρμογής. </w:t>
      </w:r>
      <w:r>
        <w:rPr>
          <w:rFonts w:ascii="Arial Narrow" w:hAnsi="Arial Narrow" w:cstheme="minorHAnsi"/>
          <w:color w:val="000000"/>
          <w:sz w:val="24"/>
          <w:szCs w:val="24"/>
        </w:rPr>
        <w:t>Π</w:t>
      </w:r>
      <w:r w:rsidRPr="00417182">
        <w:rPr>
          <w:rFonts w:ascii="Arial Narrow" w:hAnsi="Arial Narrow" w:cstheme="minorHAnsi"/>
          <w:color w:val="000000"/>
          <w:sz w:val="24"/>
          <w:szCs w:val="24"/>
        </w:rPr>
        <w:t>λαφόν στις τιμές ρεύματος, πετρελαίου, φυσικού αερίου.</w:t>
      </w:r>
    </w:p>
    <w:p w14:paraId="48BB5EE7" w14:textId="77777777" w:rsidR="00E943A6" w:rsidRPr="00417182" w:rsidRDefault="00E943A6" w:rsidP="00E943A6">
      <w:pPr>
        <w:numPr>
          <w:ilvl w:val="0"/>
          <w:numId w:val="1"/>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Ενιαίο δωδεκάχρονο δημόσιο δωρεάν υποχρεωτικό σχολείο και δίχρονη υποχρεωτική προσχολική αγωγή και εκπαίδευση για όλα τα παιδιά 4 έως 6 αποκλειστικά στο δημόσιο Νηπιαγωγείο</w:t>
      </w:r>
      <w:r>
        <w:rPr>
          <w:rFonts w:ascii="Arial Narrow" w:hAnsi="Arial Narrow" w:cstheme="minorHAnsi"/>
          <w:color w:val="000000"/>
          <w:sz w:val="24"/>
          <w:szCs w:val="24"/>
        </w:rPr>
        <w:t>.</w:t>
      </w:r>
    </w:p>
    <w:p w14:paraId="573498F6" w14:textId="77777777" w:rsidR="00E943A6" w:rsidRPr="00417182" w:rsidRDefault="00E943A6" w:rsidP="00E943A6">
      <w:pPr>
        <w:numPr>
          <w:ilvl w:val="0"/>
          <w:numId w:val="1"/>
        </w:numPr>
        <w:tabs>
          <w:tab w:val="left" w:pos="284"/>
        </w:tabs>
        <w:spacing w:after="0" w:line="276" w:lineRule="auto"/>
        <w:ind w:left="0" w:firstLine="0"/>
        <w:jc w:val="both"/>
        <w:rPr>
          <w:rFonts w:ascii="Arial Narrow" w:hAnsi="Arial Narrow" w:cstheme="minorHAnsi"/>
          <w:color w:val="000000"/>
          <w:sz w:val="24"/>
          <w:szCs w:val="24"/>
        </w:rPr>
      </w:pPr>
      <w:r w:rsidRPr="00417182">
        <w:rPr>
          <w:rFonts w:ascii="Arial Narrow" w:hAnsi="Arial Narrow" w:cstheme="minorHAnsi"/>
          <w:color w:val="000000"/>
          <w:sz w:val="24"/>
          <w:szCs w:val="24"/>
        </w:rPr>
        <w:t>Όχι στο νέο σχολείο–εξεταστικό κέντρο. Να καταργηθούν τα εξεταστικά πλέγματα (ΕΒΕ, Τράπεζα Θεμάτων, PISA).</w:t>
      </w:r>
    </w:p>
    <w:p w14:paraId="17DCF56E" w14:textId="77777777" w:rsidR="00E943A6" w:rsidRPr="00417182" w:rsidRDefault="00E943A6" w:rsidP="00E943A6">
      <w:pPr>
        <w:numPr>
          <w:ilvl w:val="0"/>
          <w:numId w:val="1"/>
        </w:numPr>
        <w:tabs>
          <w:tab w:val="left" w:pos="284"/>
        </w:tabs>
        <w:spacing w:after="0" w:line="276" w:lineRule="auto"/>
        <w:ind w:left="0" w:firstLine="0"/>
        <w:jc w:val="both"/>
        <w:rPr>
          <w:rFonts w:ascii="Arial Narrow" w:hAnsi="Arial Narrow" w:cstheme="minorHAnsi"/>
          <w:sz w:val="24"/>
          <w:szCs w:val="24"/>
        </w:rPr>
      </w:pPr>
      <w:r w:rsidRPr="00417182">
        <w:rPr>
          <w:rFonts w:ascii="Arial Narrow" w:hAnsi="Arial Narrow" w:cstheme="minorHAnsi"/>
          <w:color w:val="000000"/>
          <w:sz w:val="24"/>
          <w:szCs w:val="24"/>
        </w:rPr>
        <w:t>Κατάργηση του ν. 4777 για τα ΑΕΙ και την πανεπιστημιακή αστυνομία.</w:t>
      </w:r>
    </w:p>
    <w:p w14:paraId="0D17DA41" w14:textId="2E359E6D" w:rsidR="00E943A6" w:rsidRDefault="00E943A6" w:rsidP="00E943A6">
      <w:pPr>
        <w:numPr>
          <w:ilvl w:val="0"/>
          <w:numId w:val="1"/>
        </w:numPr>
        <w:tabs>
          <w:tab w:val="left" w:pos="284"/>
        </w:tabs>
        <w:spacing w:after="0" w:line="276" w:lineRule="auto"/>
        <w:ind w:left="0" w:firstLine="0"/>
        <w:jc w:val="both"/>
      </w:pPr>
      <w:r w:rsidRPr="00E943A6">
        <w:rPr>
          <w:rFonts w:ascii="Arial Narrow" w:hAnsi="Arial Narrow" w:cstheme="minorHAnsi"/>
          <w:color w:val="000000"/>
          <w:sz w:val="24"/>
          <w:szCs w:val="24"/>
        </w:rPr>
        <w:t>Καθώς και το σύνολο των αιτημάτων που συμπεριλαμβάνονται στην πρότασή μας για Γνήσια ΣΣΕ εφ’ όλης της ύλης.</w:t>
      </w:r>
    </w:p>
    <w:sectPr w:rsidR="00E943A6" w:rsidSect="00E943A6">
      <w:pgSz w:w="11906" w:h="16838"/>
      <w:pgMar w:top="567" w:right="566" w:bottom="851"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D2494"/>
    <w:multiLevelType w:val="hybridMultilevel"/>
    <w:tmpl w:val="E7485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E1B579C"/>
    <w:multiLevelType w:val="hybridMultilevel"/>
    <w:tmpl w:val="8FF88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6A6A06"/>
    <w:multiLevelType w:val="hybridMultilevel"/>
    <w:tmpl w:val="49641948"/>
    <w:lvl w:ilvl="0" w:tplc="7AAC90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3E2F0A"/>
    <w:multiLevelType w:val="hybridMultilevel"/>
    <w:tmpl w:val="8C3E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A6"/>
    <w:rsid w:val="000F6C2F"/>
    <w:rsid w:val="00250A19"/>
    <w:rsid w:val="004C6F2E"/>
    <w:rsid w:val="00A61C5B"/>
    <w:rsid w:val="00C546C6"/>
    <w:rsid w:val="00CE1646"/>
    <w:rsid w:val="00E943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DC44"/>
  <w15:chartTrackingRefBased/>
  <w15:docId w15:val="{75C325B9-1F28-4B4F-A06F-6872B88D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E943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943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943A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943A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943A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943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943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943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943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943A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943A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943A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943A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943A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943A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943A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943A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943A6"/>
    <w:rPr>
      <w:rFonts w:eastAsiaTheme="majorEastAsia" w:cstheme="majorBidi"/>
      <w:color w:val="272727" w:themeColor="text1" w:themeTint="D8"/>
    </w:rPr>
  </w:style>
  <w:style w:type="paragraph" w:styleId="a3">
    <w:name w:val="Title"/>
    <w:basedOn w:val="a"/>
    <w:next w:val="a"/>
    <w:link w:val="Char"/>
    <w:uiPriority w:val="10"/>
    <w:qFormat/>
    <w:rsid w:val="00E94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943A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943A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943A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943A6"/>
    <w:pPr>
      <w:spacing w:before="160"/>
      <w:jc w:val="center"/>
    </w:pPr>
    <w:rPr>
      <w:i/>
      <w:iCs/>
      <w:color w:val="404040" w:themeColor="text1" w:themeTint="BF"/>
    </w:rPr>
  </w:style>
  <w:style w:type="character" w:customStyle="1" w:styleId="Char1">
    <w:name w:val="Απόσπασμα Char"/>
    <w:basedOn w:val="a0"/>
    <w:link w:val="a5"/>
    <w:uiPriority w:val="29"/>
    <w:rsid w:val="00E943A6"/>
    <w:rPr>
      <w:i/>
      <w:iCs/>
      <w:color w:val="404040" w:themeColor="text1" w:themeTint="BF"/>
    </w:rPr>
  </w:style>
  <w:style w:type="paragraph" w:styleId="a6">
    <w:name w:val="List Paragraph"/>
    <w:basedOn w:val="a"/>
    <w:uiPriority w:val="34"/>
    <w:qFormat/>
    <w:rsid w:val="00E943A6"/>
    <w:pPr>
      <w:ind w:left="720"/>
      <w:contextualSpacing/>
    </w:pPr>
  </w:style>
  <w:style w:type="character" w:styleId="a7">
    <w:name w:val="Intense Emphasis"/>
    <w:basedOn w:val="a0"/>
    <w:uiPriority w:val="21"/>
    <w:qFormat/>
    <w:rsid w:val="00E943A6"/>
    <w:rPr>
      <w:i/>
      <w:iCs/>
      <w:color w:val="2F5496" w:themeColor="accent1" w:themeShade="BF"/>
    </w:rPr>
  </w:style>
  <w:style w:type="paragraph" w:styleId="a8">
    <w:name w:val="Intense Quote"/>
    <w:basedOn w:val="a"/>
    <w:next w:val="a"/>
    <w:link w:val="Char2"/>
    <w:uiPriority w:val="30"/>
    <w:qFormat/>
    <w:rsid w:val="00E943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E943A6"/>
    <w:rPr>
      <w:i/>
      <w:iCs/>
      <w:color w:val="2F5496" w:themeColor="accent1" w:themeShade="BF"/>
    </w:rPr>
  </w:style>
  <w:style w:type="character" w:styleId="a9">
    <w:name w:val="Intense Reference"/>
    <w:basedOn w:val="a0"/>
    <w:uiPriority w:val="32"/>
    <w:qFormat/>
    <w:rsid w:val="00E943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1334</Words>
  <Characters>7204</Characters>
  <Application>Microsoft Office Word</Application>
  <DocSecurity>0</DocSecurity>
  <Lines>60</Lines>
  <Paragraphs>17</Paragraphs>
  <ScaleCrop>false</ScaleCrop>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Didaskaliki Omospondia</dc:creator>
  <cp:keywords/>
  <dc:description/>
  <cp:lastModifiedBy>pappa</cp:lastModifiedBy>
  <cp:revision>2</cp:revision>
  <dcterms:created xsi:type="dcterms:W3CDTF">2025-11-22T09:59:00Z</dcterms:created>
  <dcterms:modified xsi:type="dcterms:W3CDTF">2025-11-23T06:18:00Z</dcterms:modified>
</cp:coreProperties>
</file>